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1E" w:rsidRPr="0095281E" w:rsidRDefault="0095281E" w:rsidP="0095281E">
      <w:pPr>
        <w:spacing w:after="240" w:line="240" w:lineRule="auto"/>
        <w:rPr>
          <w:rFonts w:ascii="Times New Roman" w:eastAsia="Times New Roman" w:hAnsi="Times New Roman" w:cs="Times New Roman"/>
          <w:sz w:val="24"/>
          <w:szCs w:val="24"/>
          <w:lang w:eastAsia="da-DK"/>
        </w:rPr>
      </w:pP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b/>
          <w:bCs/>
          <w:i/>
          <w:iCs/>
          <w:color w:val="000000"/>
          <w:sz w:val="30"/>
          <w:szCs w:val="30"/>
          <w:lang w:eastAsia="da-DK"/>
        </w:rPr>
        <w:t>Eksempel 1 -  Design B og engelsk A: Indledning</w:t>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b/>
          <w:bCs/>
          <w:color w:val="000000"/>
          <w:sz w:val="24"/>
          <w:szCs w:val="24"/>
          <w:lang w:eastAsia="da-DK"/>
        </w:rPr>
        <w:t>Eksemplet her er godt, fordi </w:t>
      </w:r>
    </w:p>
    <w:p w:rsidR="0095281E" w:rsidRPr="0095281E" w:rsidRDefault="0095281E" w:rsidP="0095281E">
      <w:pPr>
        <w:numPr>
          <w:ilvl w:val="0"/>
          <w:numId w:val="1"/>
        </w:numPr>
        <w:spacing w:after="0" w:line="240" w:lineRule="auto"/>
        <w:textAlignment w:val="baseline"/>
        <w:rPr>
          <w:rFonts w:ascii="Calibri" w:eastAsia="Times New Roman" w:hAnsi="Calibri" w:cs="Calibri"/>
          <w:b/>
          <w:bCs/>
          <w:color w:val="000000"/>
          <w:sz w:val="24"/>
          <w:szCs w:val="24"/>
          <w:lang w:eastAsia="da-DK"/>
        </w:rPr>
      </w:pPr>
      <w:r w:rsidRPr="0095281E">
        <w:rPr>
          <w:rFonts w:ascii="Calibri" w:eastAsia="Times New Roman" w:hAnsi="Calibri" w:cs="Calibri"/>
          <w:b/>
          <w:bCs/>
          <w:color w:val="000000"/>
          <w:sz w:val="24"/>
          <w:szCs w:val="24"/>
          <w:shd w:val="clear" w:color="auto" w:fill="00FF00"/>
          <w:lang w:eastAsia="da-DK"/>
        </w:rPr>
        <w:t>det indeholder en tydelig problemformulering (“hvad” er opgavens formål?) </w:t>
      </w:r>
    </w:p>
    <w:p w:rsidR="0095281E" w:rsidRPr="0095281E" w:rsidRDefault="0095281E" w:rsidP="0095281E">
      <w:pPr>
        <w:numPr>
          <w:ilvl w:val="0"/>
          <w:numId w:val="1"/>
        </w:numPr>
        <w:spacing w:after="0" w:line="240" w:lineRule="auto"/>
        <w:textAlignment w:val="baseline"/>
        <w:rPr>
          <w:rFonts w:ascii="Calibri" w:eastAsia="Times New Roman" w:hAnsi="Calibri" w:cs="Calibri"/>
          <w:b/>
          <w:bCs/>
          <w:color w:val="000000"/>
          <w:sz w:val="24"/>
          <w:szCs w:val="24"/>
          <w:lang w:eastAsia="da-DK"/>
        </w:rPr>
      </w:pPr>
      <w:r w:rsidRPr="0095281E">
        <w:rPr>
          <w:rFonts w:ascii="Calibri" w:eastAsia="Times New Roman" w:hAnsi="Calibri" w:cs="Calibri"/>
          <w:b/>
          <w:bCs/>
          <w:color w:val="000000"/>
          <w:sz w:val="24"/>
          <w:szCs w:val="24"/>
          <w:shd w:val="clear" w:color="auto" w:fill="00FFFF"/>
          <w:lang w:eastAsia="da-DK"/>
        </w:rPr>
        <w:t>og et “hvordan” denne problemformulering vil blive besvaret. </w:t>
      </w:r>
    </w:p>
    <w:p w:rsidR="0095281E" w:rsidRPr="0095281E" w:rsidRDefault="0095281E" w:rsidP="0095281E">
      <w:pPr>
        <w:numPr>
          <w:ilvl w:val="0"/>
          <w:numId w:val="1"/>
        </w:numPr>
        <w:spacing w:after="0" w:line="240" w:lineRule="auto"/>
        <w:textAlignment w:val="baseline"/>
        <w:rPr>
          <w:rFonts w:ascii="Calibri" w:eastAsia="Times New Roman" w:hAnsi="Calibri" w:cs="Calibri"/>
          <w:b/>
          <w:bCs/>
          <w:color w:val="000000"/>
          <w:sz w:val="24"/>
          <w:szCs w:val="24"/>
          <w:lang w:eastAsia="da-DK"/>
        </w:rPr>
      </w:pPr>
      <w:r w:rsidRPr="0095281E">
        <w:rPr>
          <w:rFonts w:ascii="Calibri" w:eastAsia="Times New Roman" w:hAnsi="Calibri" w:cs="Calibri"/>
          <w:b/>
          <w:bCs/>
          <w:color w:val="000000"/>
          <w:sz w:val="24"/>
          <w:szCs w:val="24"/>
          <w:lang w:eastAsia="da-DK"/>
        </w:rPr>
        <w:t xml:space="preserve">Det havde dog været optimalt, hvis indledningen havde startet med en lidt længere, generel </w:t>
      </w:r>
      <w:proofErr w:type="spellStart"/>
      <w:r w:rsidRPr="0095281E">
        <w:rPr>
          <w:rFonts w:ascii="Calibri" w:eastAsia="Times New Roman" w:hAnsi="Calibri" w:cs="Calibri"/>
          <w:b/>
          <w:bCs/>
          <w:color w:val="000000"/>
          <w:sz w:val="24"/>
          <w:szCs w:val="24"/>
          <w:lang w:eastAsia="da-DK"/>
        </w:rPr>
        <w:t>appetizer</w:t>
      </w:r>
      <w:proofErr w:type="spellEnd"/>
      <w:r w:rsidRPr="0095281E">
        <w:rPr>
          <w:rFonts w:ascii="Calibri" w:eastAsia="Times New Roman" w:hAnsi="Calibri" w:cs="Calibri"/>
          <w:b/>
          <w:bCs/>
          <w:color w:val="000000"/>
          <w:sz w:val="24"/>
          <w:szCs w:val="24"/>
          <w:lang w:eastAsia="da-DK"/>
        </w:rPr>
        <w:t xml:space="preserve"> til emnet </w:t>
      </w:r>
      <w:r w:rsidRPr="00C861E5">
        <w:rPr>
          <w:rFonts w:ascii="Calibri" w:eastAsia="Times New Roman" w:hAnsi="Calibri" w:cs="Calibri"/>
          <w:b/>
          <w:bCs/>
          <w:color w:val="000000"/>
          <w:sz w:val="24"/>
          <w:szCs w:val="24"/>
          <w:lang w:eastAsia="da-DK"/>
        </w:rPr>
        <w:t>(</w:t>
      </w:r>
      <w:r w:rsidRPr="0095281E">
        <w:rPr>
          <w:rFonts w:ascii="Calibri" w:eastAsia="Times New Roman" w:hAnsi="Calibri" w:cs="Calibri"/>
          <w:b/>
          <w:bCs/>
          <w:color w:val="000000"/>
          <w:sz w:val="24"/>
          <w:szCs w:val="24"/>
          <w:highlight w:val="yellow"/>
          <w:shd w:val="clear" w:color="auto" w:fill="FF00FF"/>
          <w:lang w:eastAsia="da-DK"/>
        </w:rPr>
        <w:t>“hvorfor”</w:t>
      </w:r>
      <w:r w:rsidRPr="0095281E">
        <w:rPr>
          <w:rFonts w:ascii="Calibri" w:eastAsia="Times New Roman" w:hAnsi="Calibri" w:cs="Calibri"/>
          <w:b/>
          <w:bCs/>
          <w:color w:val="000000"/>
          <w:sz w:val="24"/>
          <w:szCs w:val="24"/>
          <w:lang w:eastAsia="da-DK"/>
        </w:rPr>
        <w:t xml:space="preserve"> er problemformuleringen fagligt interessant?), så indledningen havde haft form af en tragt.</w:t>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color w:val="000000"/>
          <w:sz w:val="24"/>
          <w:szCs w:val="24"/>
          <w:lang w:eastAsia="da-DK"/>
        </w:rPr>
        <w:t xml:space="preserve">Kan den måde, en by er bygget op på og ændrer sig på, gøre noget ved befolkningen og deres selvforståelse? Denne opgave vil besvare dette spørgsmål. Opgaven vinkler spørgsmålet, på den skotske by Glasgow, og vil derfor besvare dette konkrete spørgsmål: </w:t>
      </w:r>
      <w:r w:rsidRPr="0095281E">
        <w:rPr>
          <w:rFonts w:ascii="Calibri" w:eastAsia="Times New Roman" w:hAnsi="Calibri" w:cs="Calibri"/>
          <w:color w:val="000000"/>
          <w:sz w:val="24"/>
          <w:szCs w:val="24"/>
          <w:shd w:val="clear" w:color="auto" w:fill="00FF00"/>
          <w:lang w:eastAsia="da-DK"/>
        </w:rPr>
        <w:t>Hvordan har byudviklingen i Glasgow haft indflydelse på borgernes, og byens selvforståelse og identitet. </w:t>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color w:val="000000"/>
          <w:sz w:val="24"/>
          <w:szCs w:val="24"/>
          <w:highlight w:val="yellow"/>
          <w:shd w:val="clear" w:color="auto" w:fill="FF00FF"/>
          <w:lang w:eastAsia="da-DK"/>
        </w:rPr>
        <w:t>Glasgow er en spændende by at bruge i opgaven, når der snakkes byplanlægning, da den lige siden starten af industrialiseringen har været en by i stor udvikling.</w:t>
      </w:r>
      <w:r w:rsidRPr="0095281E">
        <w:rPr>
          <w:rFonts w:ascii="Calibri" w:eastAsia="Times New Roman" w:hAnsi="Calibri" w:cs="Calibri"/>
          <w:color w:val="000000"/>
          <w:sz w:val="24"/>
          <w:szCs w:val="24"/>
          <w:lang w:eastAsia="da-DK"/>
        </w:rPr>
        <w:t xml:space="preserve"> </w:t>
      </w:r>
      <w:r w:rsidRPr="0095281E">
        <w:rPr>
          <w:rFonts w:ascii="Calibri" w:eastAsia="Times New Roman" w:hAnsi="Calibri" w:cs="Calibri"/>
          <w:color w:val="000000"/>
          <w:sz w:val="24"/>
          <w:szCs w:val="24"/>
          <w:shd w:val="clear" w:color="auto" w:fill="00FFFF"/>
          <w:lang w:eastAsia="da-DK"/>
        </w:rPr>
        <w:t xml:space="preserve">Spørgsmålet vil besvares ved brug af et redegørende afsnit, om Glasgows historie, demografiske sammensætning og arkitektoniske struktur. I besvarelsen indgår der to urbane-analyser, en der kort analyserer Glasgow by som helhed, og en der mere uddybende går i dybden med det sydlige område, </w:t>
      </w:r>
      <w:proofErr w:type="spellStart"/>
      <w:r w:rsidRPr="0095281E">
        <w:rPr>
          <w:rFonts w:ascii="Calibri" w:eastAsia="Times New Roman" w:hAnsi="Calibri" w:cs="Calibri"/>
          <w:color w:val="000000"/>
          <w:sz w:val="24"/>
          <w:szCs w:val="24"/>
          <w:shd w:val="clear" w:color="auto" w:fill="00FFFF"/>
          <w:lang w:eastAsia="da-DK"/>
        </w:rPr>
        <w:t>Gorbals</w:t>
      </w:r>
      <w:proofErr w:type="spellEnd"/>
      <w:r w:rsidRPr="0095281E">
        <w:rPr>
          <w:rFonts w:ascii="Calibri" w:eastAsia="Times New Roman" w:hAnsi="Calibri" w:cs="Calibri"/>
          <w:color w:val="000000"/>
          <w:sz w:val="24"/>
          <w:szCs w:val="24"/>
          <w:shd w:val="clear" w:color="auto" w:fill="00FFFF"/>
          <w:lang w:eastAsia="da-DK"/>
        </w:rPr>
        <w:t xml:space="preserve"> der ligger i Glasgow. I analysen, analyseres </w:t>
      </w:r>
      <w:proofErr w:type="spellStart"/>
      <w:r w:rsidRPr="0095281E">
        <w:rPr>
          <w:rFonts w:ascii="Calibri" w:eastAsia="Times New Roman" w:hAnsi="Calibri" w:cs="Calibri"/>
          <w:color w:val="000000"/>
          <w:sz w:val="24"/>
          <w:szCs w:val="24"/>
          <w:shd w:val="clear" w:color="auto" w:fill="00FFFF"/>
          <w:lang w:eastAsia="da-DK"/>
        </w:rPr>
        <w:t>Gorbals</w:t>
      </w:r>
      <w:proofErr w:type="spellEnd"/>
      <w:r w:rsidRPr="0095281E">
        <w:rPr>
          <w:rFonts w:ascii="Calibri" w:eastAsia="Times New Roman" w:hAnsi="Calibri" w:cs="Calibri"/>
          <w:color w:val="000000"/>
          <w:sz w:val="24"/>
          <w:szCs w:val="24"/>
          <w:shd w:val="clear" w:color="auto" w:fill="00FFFF"/>
          <w:lang w:eastAsia="da-DK"/>
        </w:rPr>
        <w:t xml:space="preserve"> ydermere ved brug af den danske arkitekt, Jan </w:t>
      </w:r>
      <w:proofErr w:type="spellStart"/>
      <w:r w:rsidRPr="0095281E">
        <w:rPr>
          <w:rFonts w:ascii="Calibri" w:eastAsia="Times New Roman" w:hAnsi="Calibri" w:cs="Calibri"/>
          <w:color w:val="000000"/>
          <w:sz w:val="24"/>
          <w:szCs w:val="24"/>
          <w:shd w:val="clear" w:color="auto" w:fill="00FFFF"/>
          <w:lang w:eastAsia="da-DK"/>
        </w:rPr>
        <w:t>Gehls</w:t>
      </w:r>
      <w:proofErr w:type="spellEnd"/>
      <w:r w:rsidRPr="0095281E">
        <w:rPr>
          <w:rFonts w:ascii="Calibri" w:eastAsia="Times New Roman" w:hAnsi="Calibri" w:cs="Calibri"/>
          <w:color w:val="000000"/>
          <w:sz w:val="24"/>
          <w:szCs w:val="24"/>
          <w:shd w:val="clear" w:color="auto" w:fill="00FFFF"/>
          <w:lang w:eastAsia="da-DK"/>
        </w:rPr>
        <w:t xml:space="preserve">’ 12 kvalitetskriterier for god byplanlægning. Derudover indgår også en sammenligning af kilders oplevelse af at bo i området </w:t>
      </w:r>
      <w:proofErr w:type="spellStart"/>
      <w:r w:rsidRPr="0095281E">
        <w:rPr>
          <w:rFonts w:ascii="Calibri" w:eastAsia="Times New Roman" w:hAnsi="Calibri" w:cs="Calibri"/>
          <w:color w:val="000000"/>
          <w:sz w:val="24"/>
          <w:szCs w:val="24"/>
          <w:shd w:val="clear" w:color="auto" w:fill="00FFFF"/>
          <w:lang w:eastAsia="da-DK"/>
        </w:rPr>
        <w:t>Gorbals</w:t>
      </w:r>
      <w:proofErr w:type="spellEnd"/>
      <w:r w:rsidRPr="0095281E">
        <w:rPr>
          <w:rFonts w:ascii="Calibri" w:eastAsia="Times New Roman" w:hAnsi="Calibri" w:cs="Calibri"/>
          <w:color w:val="000000"/>
          <w:sz w:val="24"/>
          <w:szCs w:val="24"/>
          <w:shd w:val="clear" w:color="auto" w:fill="00FFFF"/>
          <w:lang w:eastAsia="da-DK"/>
        </w:rPr>
        <w:t>, og de kriterier der skal til for at opfylde god byplanlægning. I opgavens diskuterende afsnit, vurderes der hvor den største ændring i byplanlægningen er sket, og hvorvidt byens historie, og udvikling, har haft indflydelse på byens og befolkningens identitet og selvforståelse. </w:t>
      </w:r>
    </w:p>
    <w:p w:rsidR="0095281E" w:rsidRPr="0095281E" w:rsidRDefault="0095281E" w:rsidP="0095281E">
      <w:pPr>
        <w:spacing w:after="240" w:line="240" w:lineRule="auto"/>
        <w:rPr>
          <w:rFonts w:ascii="Times New Roman" w:eastAsia="Times New Roman" w:hAnsi="Times New Roman" w:cs="Times New Roman"/>
          <w:sz w:val="24"/>
          <w:szCs w:val="24"/>
          <w:lang w:eastAsia="da-DK"/>
        </w:rPr>
      </w:pPr>
      <w:r w:rsidRPr="0095281E">
        <w:rPr>
          <w:rFonts w:ascii="Times New Roman" w:eastAsia="Times New Roman" w:hAnsi="Times New Roman" w:cs="Times New Roman"/>
          <w:sz w:val="24"/>
          <w:szCs w:val="24"/>
          <w:lang w:eastAsia="da-DK"/>
        </w:rPr>
        <w:br/>
      </w:r>
    </w:p>
    <w:p w:rsidR="0095281E" w:rsidRDefault="0095281E">
      <w:pPr>
        <w:rPr>
          <w:rFonts w:ascii="Calibri" w:eastAsia="Times New Roman" w:hAnsi="Calibri" w:cs="Calibri"/>
          <w:b/>
          <w:bCs/>
          <w:i/>
          <w:iCs/>
          <w:color w:val="000000"/>
          <w:sz w:val="30"/>
          <w:szCs w:val="30"/>
          <w:lang w:eastAsia="da-DK"/>
        </w:rPr>
      </w:pPr>
      <w:r>
        <w:rPr>
          <w:rFonts w:ascii="Calibri" w:eastAsia="Times New Roman" w:hAnsi="Calibri" w:cs="Calibri"/>
          <w:b/>
          <w:bCs/>
          <w:i/>
          <w:iCs/>
          <w:color w:val="000000"/>
          <w:sz w:val="30"/>
          <w:szCs w:val="30"/>
          <w:lang w:eastAsia="da-DK"/>
        </w:rPr>
        <w:br w:type="page"/>
      </w:r>
    </w:p>
    <w:p w:rsidR="0095281E" w:rsidRDefault="0095281E" w:rsidP="0095281E">
      <w:pPr>
        <w:spacing w:after="0" w:line="240" w:lineRule="auto"/>
        <w:rPr>
          <w:rFonts w:ascii="Calibri" w:eastAsia="Times New Roman" w:hAnsi="Calibri" w:cs="Calibri"/>
          <w:b/>
          <w:bCs/>
          <w:i/>
          <w:iCs/>
          <w:color w:val="000000"/>
          <w:sz w:val="30"/>
          <w:szCs w:val="30"/>
          <w:lang w:eastAsia="da-DK"/>
        </w:rPr>
      </w:pP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b/>
          <w:bCs/>
          <w:i/>
          <w:iCs/>
          <w:color w:val="000000"/>
          <w:sz w:val="30"/>
          <w:szCs w:val="30"/>
          <w:lang w:eastAsia="da-DK"/>
        </w:rPr>
        <w:t>Eksempel 1 - Design og engelsk: Konklusion</w:t>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b/>
          <w:bCs/>
          <w:color w:val="000000"/>
          <w:sz w:val="24"/>
          <w:szCs w:val="24"/>
          <w:lang w:eastAsia="da-DK"/>
        </w:rPr>
        <w:t>Konklusionen virker godt, fordi den svarer på problemstillingen. Eleven samler op på del</w:t>
      </w:r>
      <w:r>
        <w:rPr>
          <w:rFonts w:ascii="Calibri" w:eastAsia="Times New Roman" w:hAnsi="Calibri" w:cs="Calibri"/>
          <w:b/>
          <w:bCs/>
          <w:color w:val="000000"/>
          <w:sz w:val="24"/>
          <w:szCs w:val="24"/>
          <w:lang w:eastAsia="da-DK"/>
        </w:rPr>
        <w:t>-</w:t>
      </w:r>
      <w:r w:rsidRPr="0095281E">
        <w:rPr>
          <w:rFonts w:ascii="Calibri" w:eastAsia="Times New Roman" w:hAnsi="Calibri" w:cs="Calibri"/>
          <w:b/>
          <w:bCs/>
          <w:color w:val="000000"/>
          <w:sz w:val="24"/>
          <w:szCs w:val="24"/>
          <w:lang w:eastAsia="da-DK"/>
        </w:rPr>
        <w:t>konklusioner fra de forskellige afsnit</w:t>
      </w:r>
      <w:r>
        <w:rPr>
          <w:rFonts w:ascii="Calibri" w:eastAsia="Times New Roman" w:hAnsi="Calibri" w:cs="Calibri"/>
          <w:b/>
          <w:bCs/>
          <w:color w:val="000000"/>
          <w:sz w:val="24"/>
          <w:szCs w:val="24"/>
          <w:lang w:eastAsia="da-DK"/>
        </w:rPr>
        <w:t>,</w:t>
      </w:r>
      <w:r w:rsidRPr="0095281E">
        <w:rPr>
          <w:rFonts w:ascii="Calibri" w:eastAsia="Times New Roman" w:hAnsi="Calibri" w:cs="Calibri"/>
          <w:b/>
          <w:bCs/>
          <w:color w:val="000000"/>
          <w:sz w:val="24"/>
          <w:szCs w:val="24"/>
          <w:lang w:eastAsia="da-DK"/>
        </w:rPr>
        <w:t xml:space="preserve"> og der er ikke ny information i konklusionen. Den kunne forbedres ved at den samlede konklusion til sidst var mere detaljeret end bare “stor indflydelse” - måske ved at nedtone delkonklusionerne en anelse, så den samlede konklusion tydeligt trækker på alle opgavens trin.</w:t>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color w:val="000000"/>
          <w:sz w:val="24"/>
          <w:szCs w:val="24"/>
          <w:lang w:eastAsia="da-DK"/>
        </w:rPr>
        <w:t>Kan byudviklingen virkelig påvirke en identitet, og selvforståelse, på en hel by og dens indbyggere? Ud fra mit redegørende afsnit, kan jeg konkludere, at Glasgow har gennemgået en del under byens udvikling. Dette ses særligt, i forhold til byens historie, hvor der har været mange både op- men også nedture. Ligeledes ses det i den multikulturelle befolkningssammensætning og i den arkitektoniske struktur, som bæger præg af hele fire store perioder: Gotisk, victoriansk, art nouveau og den sidst tilkommende modernistiske stil.</w:t>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color w:val="000000"/>
          <w:sz w:val="24"/>
          <w:szCs w:val="24"/>
          <w:lang w:eastAsia="da-DK"/>
        </w:rPr>
        <w:t xml:space="preserve">I analysen kan det konkluderes, at Glasgows slumområde </w:t>
      </w:r>
      <w:proofErr w:type="spellStart"/>
      <w:r w:rsidRPr="0095281E">
        <w:rPr>
          <w:rFonts w:ascii="Calibri" w:eastAsia="Times New Roman" w:hAnsi="Calibri" w:cs="Calibri"/>
          <w:color w:val="000000"/>
          <w:sz w:val="24"/>
          <w:szCs w:val="24"/>
          <w:lang w:eastAsia="da-DK"/>
        </w:rPr>
        <w:t>Gorbals</w:t>
      </w:r>
      <w:proofErr w:type="spellEnd"/>
      <w:r w:rsidRPr="0095281E">
        <w:rPr>
          <w:rFonts w:ascii="Calibri" w:eastAsia="Times New Roman" w:hAnsi="Calibri" w:cs="Calibri"/>
          <w:color w:val="000000"/>
          <w:sz w:val="24"/>
          <w:szCs w:val="24"/>
          <w:lang w:eastAsia="da-DK"/>
        </w:rPr>
        <w:t>, ikke har fået tildelt nok i opmærksomhed i kategorien ”menneskeskalaen,” dengang området skulle byplanlægges. Ud fra analysen konkluderes det ligeledes, at Glasgows tilstand, i forhold til økonomi og jobs, følger befolkningens tilstand, hvis det går godt for byen, går det godt for borgerne og omvendt.</w:t>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color w:val="000000"/>
          <w:sz w:val="24"/>
          <w:szCs w:val="24"/>
          <w:lang w:eastAsia="da-DK"/>
        </w:rPr>
        <w:t>I det diskuterende afsnit, kan det konkluderes, at Skotland tager en del politisk afstand, i forhold til resten af Storbritannien. Dette kan konkluderes efter decembervalgets resultater der viser, at Skotland er det eneste land i Storbritannien der gerne vil blive i EU. En af grundene til dette er deres egen demografiske sammensætning, som ligner EU’s sammensætning. En anden faktor er, at Glasgow er en gammel handelsby, der altid har været afhængig af at samarbejde mellem andre nationer, dette har byen Edinburgh ikke været på samme måde. Den sidste faktor, der spiller ind i Glasgows valg, er at der ligger en lille frygt hos befolkningen, om en ny social krise, der igen vil sætte Skotland i dårligt lys.</w:t>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color w:val="000000"/>
          <w:sz w:val="24"/>
          <w:szCs w:val="24"/>
          <w:lang w:eastAsia="da-DK"/>
        </w:rPr>
        <w:t>Alt i alt kan jeg, ud fra min opgave, konkludere på spørgsmålet: Hvordan har byudviklingen i Glasgow haft indflydelse på borgernes, og byens selvforståelse og identitet. Konklusionen er, ud fra mit redegørende-, analyserende- samt mit diskuterende afsnit, at byudviklingen i Glasgow har haft stor indflydelse på borgernes og byens selvforståelse.</w:t>
      </w:r>
    </w:p>
    <w:p w:rsidR="0095281E" w:rsidRPr="0095281E" w:rsidRDefault="0095281E" w:rsidP="0095281E">
      <w:pPr>
        <w:spacing w:after="240" w:line="240" w:lineRule="auto"/>
        <w:rPr>
          <w:rFonts w:ascii="Times New Roman" w:eastAsia="Times New Roman" w:hAnsi="Times New Roman" w:cs="Times New Roman"/>
          <w:sz w:val="24"/>
          <w:szCs w:val="24"/>
          <w:lang w:eastAsia="da-DK"/>
        </w:rPr>
      </w:pPr>
      <w:r w:rsidRPr="0095281E">
        <w:rPr>
          <w:rFonts w:ascii="Times New Roman" w:eastAsia="Times New Roman" w:hAnsi="Times New Roman" w:cs="Times New Roman"/>
          <w:sz w:val="24"/>
          <w:szCs w:val="24"/>
          <w:lang w:eastAsia="da-DK"/>
        </w:rPr>
        <w:br/>
      </w:r>
      <w:r w:rsidRPr="0095281E">
        <w:rPr>
          <w:rFonts w:ascii="Times New Roman" w:eastAsia="Times New Roman" w:hAnsi="Times New Roman" w:cs="Times New Roman"/>
          <w:sz w:val="24"/>
          <w:szCs w:val="24"/>
          <w:lang w:eastAsia="da-DK"/>
        </w:rPr>
        <w:br/>
      </w:r>
    </w:p>
    <w:p w:rsidR="0095281E" w:rsidRDefault="0095281E">
      <w:pPr>
        <w:rPr>
          <w:rFonts w:ascii="Calibri" w:eastAsia="Times New Roman" w:hAnsi="Calibri" w:cs="Calibri"/>
          <w:b/>
          <w:bCs/>
          <w:i/>
          <w:iCs/>
          <w:color w:val="000000"/>
          <w:sz w:val="30"/>
          <w:szCs w:val="30"/>
          <w:lang w:eastAsia="da-DK"/>
        </w:rPr>
      </w:pPr>
      <w:r>
        <w:rPr>
          <w:rFonts w:ascii="Calibri" w:eastAsia="Times New Roman" w:hAnsi="Calibri" w:cs="Calibri"/>
          <w:b/>
          <w:bCs/>
          <w:i/>
          <w:iCs/>
          <w:color w:val="000000"/>
          <w:sz w:val="30"/>
          <w:szCs w:val="30"/>
          <w:lang w:eastAsia="da-DK"/>
        </w:rPr>
        <w:br w:type="page"/>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b/>
          <w:bCs/>
          <w:i/>
          <w:iCs/>
          <w:color w:val="000000"/>
          <w:sz w:val="30"/>
          <w:szCs w:val="30"/>
          <w:lang w:eastAsia="da-DK"/>
        </w:rPr>
        <w:lastRenderedPageBreak/>
        <w:t>Eksempel 2: Indledning: Idehistorie og</w:t>
      </w:r>
      <w:r w:rsidRPr="0095281E">
        <w:rPr>
          <w:rFonts w:ascii="Calibri" w:eastAsia="Times New Roman" w:hAnsi="Calibri" w:cs="Calibri"/>
          <w:color w:val="000000"/>
          <w:sz w:val="30"/>
          <w:szCs w:val="30"/>
          <w:lang w:eastAsia="da-DK"/>
        </w:rPr>
        <w:t xml:space="preserve"> </w:t>
      </w:r>
      <w:r w:rsidRPr="0095281E">
        <w:rPr>
          <w:rFonts w:ascii="Calibri" w:eastAsia="Times New Roman" w:hAnsi="Calibri" w:cs="Calibri"/>
          <w:b/>
          <w:bCs/>
          <w:i/>
          <w:iCs/>
          <w:color w:val="000000"/>
          <w:sz w:val="30"/>
          <w:szCs w:val="30"/>
          <w:lang w:eastAsia="da-DK"/>
        </w:rPr>
        <w:t xml:space="preserve">Kommunikation/IT A </w:t>
      </w:r>
      <w:r w:rsidRPr="0095281E">
        <w:rPr>
          <w:rFonts w:ascii="Calibri" w:eastAsia="Times New Roman" w:hAnsi="Calibri" w:cs="Calibri"/>
          <w:color w:val="000000"/>
          <w:sz w:val="30"/>
          <w:szCs w:val="30"/>
          <w:lang w:eastAsia="da-DK"/>
        </w:rPr>
        <w:t>(tidligere SRP, men ville også virke som SOP)</w:t>
      </w:r>
      <w:bookmarkStart w:id="0" w:name="_GoBack"/>
      <w:bookmarkEnd w:id="0"/>
    </w:p>
    <w:p w:rsidR="0095281E" w:rsidRPr="0095281E" w:rsidRDefault="0095281E" w:rsidP="0095281E">
      <w:pPr>
        <w:spacing w:after="0" w:line="240" w:lineRule="auto"/>
        <w:rPr>
          <w:rFonts w:ascii="Times New Roman" w:eastAsia="Times New Roman" w:hAnsi="Times New Roman" w:cs="Times New Roman"/>
          <w:sz w:val="24"/>
          <w:szCs w:val="24"/>
          <w:lang w:eastAsia="da-DK"/>
        </w:rPr>
      </w:pP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b/>
          <w:bCs/>
          <w:color w:val="000000"/>
          <w:sz w:val="24"/>
          <w:szCs w:val="24"/>
          <w:lang w:eastAsia="da-DK"/>
        </w:rPr>
        <w:t>Indledningen er god, fordi den følger den klassiske opskrift på en indledning: </w:t>
      </w:r>
    </w:p>
    <w:p w:rsidR="0095281E" w:rsidRPr="001527B1" w:rsidRDefault="0095281E" w:rsidP="0095281E">
      <w:pPr>
        <w:numPr>
          <w:ilvl w:val="0"/>
          <w:numId w:val="2"/>
        </w:numPr>
        <w:spacing w:after="0" w:line="240" w:lineRule="auto"/>
        <w:textAlignment w:val="baseline"/>
        <w:rPr>
          <w:rFonts w:ascii="Calibri" w:eastAsia="Times New Roman" w:hAnsi="Calibri" w:cs="Calibri"/>
          <w:b/>
          <w:bCs/>
          <w:color w:val="000000"/>
          <w:sz w:val="24"/>
          <w:szCs w:val="24"/>
          <w:highlight w:val="yellow"/>
          <w:lang w:eastAsia="da-DK"/>
        </w:rPr>
      </w:pPr>
      <w:r w:rsidRPr="001527B1">
        <w:rPr>
          <w:rFonts w:ascii="Calibri" w:eastAsia="Times New Roman" w:hAnsi="Calibri" w:cs="Calibri"/>
          <w:b/>
          <w:bCs/>
          <w:color w:val="000000"/>
          <w:sz w:val="24"/>
          <w:szCs w:val="24"/>
          <w:highlight w:val="yellow"/>
          <w:shd w:val="clear" w:color="auto" w:fill="FF00FF"/>
          <w:lang w:eastAsia="da-DK"/>
        </w:rPr>
        <w:t>Hvorfor (= faglig begrundelse for at problemformuleringen er interessant)</w:t>
      </w:r>
      <w:r w:rsidRPr="001527B1">
        <w:rPr>
          <w:rFonts w:ascii="Calibri" w:eastAsia="Times New Roman" w:hAnsi="Calibri" w:cs="Calibri"/>
          <w:b/>
          <w:bCs/>
          <w:color w:val="000000"/>
          <w:sz w:val="24"/>
          <w:szCs w:val="24"/>
          <w:highlight w:val="yellow"/>
          <w:lang w:eastAsia="da-DK"/>
        </w:rPr>
        <w:t>, </w:t>
      </w:r>
    </w:p>
    <w:p w:rsidR="0095281E" w:rsidRPr="0095281E" w:rsidRDefault="0095281E" w:rsidP="0095281E">
      <w:pPr>
        <w:numPr>
          <w:ilvl w:val="0"/>
          <w:numId w:val="2"/>
        </w:numPr>
        <w:spacing w:after="0" w:line="240" w:lineRule="auto"/>
        <w:textAlignment w:val="baseline"/>
        <w:rPr>
          <w:rFonts w:ascii="Calibri" w:eastAsia="Times New Roman" w:hAnsi="Calibri" w:cs="Calibri"/>
          <w:b/>
          <w:bCs/>
          <w:color w:val="000000"/>
          <w:sz w:val="24"/>
          <w:szCs w:val="24"/>
          <w:lang w:eastAsia="da-DK"/>
        </w:rPr>
      </w:pPr>
      <w:r w:rsidRPr="0095281E">
        <w:rPr>
          <w:rFonts w:ascii="Calibri" w:eastAsia="Times New Roman" w:hAnsi="Calibri" w:cs="Calibri"/>
          <w:b/>
          <w:bCs/>
          <w:color w:val="000000"/>
          <w:sz w:val="24"/>
          <w:szCs w:val="24"/>
          <w:shd w:val="clear" w:color="auto" w:fill="00FF00"/>
          <w:lang w:eastAsia="da-DK"/>
        </w:rPr>
        <w:t xml:space="preserve">hvad (går problemformuleringen ud på) </w:t>
      </w:r>
      <w:r w:rsidRPr="0095281E">
        <w:rPr>
          <w:rFonts w:ascii="Calibri" w:eastAsia="Times New Roman" w:hAnsi="Calibri" w:cs="Calibri"/>
          <w:b/>
          <w:bCs/>
          <w:color w:val="000000"/>
          <w:sz w:val="24"/>
          <w:szCs w:val="24"/>
          <w:lang w:eastAsia="da-DK"/>
        </w:rPr>
        <w:t>og </w:t>
      </w:r>
    </w:p>
    <w:p w:rsidR="0095281E" w:rsidRPr="0095281E" w:rsidRDefault="0095281E" w:rsidP="0095281E">
      <w:pPr>
        <w:numPr>
          <w:ilvl w:val="0"/>
          <w:numId w:val="2"/>
        </w:numPr>
        <w:spacing w:after="0" w:line="240" w:lineRule="auto"/>
        <w:textAlignment w:val="baseline"/>
        <w:rPr>
          <w:rFonts w:ascii="Calibri" w:eastAsia="Times New Roman" w:hAnsi="Calibri" w:cs="Calibri"/>
          <w:b/>
          <w:bCs/>
          <w:color w:val="000000"/>
          <w:sz w:val="24"/>
          <w:szCs w:val="24"/>
          <w:lang w:eastAsia="da-DK"/>
        </w:rPr>
      </w:pPr>
      <w:r w:rsidRPr="0095281E">
        <w:rPr>
          <w:rFonts w:ascii="Calibri" w:eastAsia="Times New Roman" w:hAnsi="Calibri" w:cs="Calibri"/>
          <w:b/>
          <w:bCs/>
          <w:color w:val="000000"/>
          <w:sz w:val="24"/>
          <w:szCs w:val="24"/>
          <w:shd w:val="clear" w:color="auto" w:fill="00FFFF"/>
          <w:lang w:eastAsia="da-DK"/>
        </w:rPr>
        <w:t>hvordan (bliver problemformuleringen besvaret i forhold til taksonomi, metoder/teori og materialer/empiri).</w:t>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b/>
          <w:bCs/>
          <w:color w:val="000000"/>
          <w:sz w:val="24"/>
          <w:szCs w:val="24"/>
          <w:lang w:eastAsia="da-DK"/>
        </w:rPr>
        <w:t>Indledningen er skrevet sammen, som man ofte gør i humanistiske fag. I tekniske og samfundsvidenskabelige fag ses de tre ovenstående elementer af og til opdelt - det er smag og behag.</w:t>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color w:val="000000"/>
          <w:sz w:val="24"/>
          <w:szCs w:val="24"/>
          <w:highlight w:val="yellow"/>
          <w:shd w:val="clear" w:color="auto" w:fill="FF00FF"/>
          <w:lang w:eastAsia="da-DK"/>
        </w:rPr>
        <w:t>Lige siden demokratiets indførelse i 1849 har politisk kommunikation været et vigtigt redskab for de politiske aktører i et givent samfund, hvis aktørerne skulle gøre sig nogen forhåbning om at blive valgt til den lovgivende forsamling. Ikonisk politisk kommunikation, som Thorvalds Staunings valgplakat, er blevet indprentet i vælgernes bevidsthed og har vist sig at være yderst effektiv. Tiden med Staunings nytænkning er dog for længst ovre, men ånden lever videre i det politiske miljø, hvor nogle partier er lysår foran andre. Dansk Folkeparti er i den sammenhæng et godt eksempel på et parti, der virkelig har taget den nye politiske medievirkelighed til sig og har indset, at politisk kommunikation på flere punkter har udviklet sig</w:t>
      </w:r>
      <w:r w:rsidRPr="0095281E">
        <w:rPr>
          <w:rFonts w:ascii="Calibri" w:eastAsia="Times New Roman" w:hAnsi="Calibri" w:cs="Calibri"/>
          <w:color w:val="000000"/>
          <w:sz w:val="24"/>
          <w:szCs w:val="24"/>
          <w:highlight w:val="yellow"/>
          <w:lang w:eastAsia="da-DK"/>
        </w:rPr>
        <w:t>.</w:t>
      </w:r>
      <w:r w:rsidRPr="0095281E">
        <w:rPr>
          <w:rFonts w:ascii="Calibri" w:eastAsia="Times New Roman" w:hAnsi="Calibri" w:cs="Calibri"/>
          <w:color w:val="000000"/>
          <w:sz w:val="24"/>
          <w:szCs w:val="24"/>
          <w:lang w:eastAsia="da-DK"/>
        </w:rPr>
        <w:t xml:space="preserve"> </w:t>
      </w:r>
      <w:r w:rsidRPr="0095281E">
        <w:rPr>
          <w:rFonts w:ascii="Calibri" w:eastAsia="Times New Roman" w:hAnsi="Calibri" w:cs="Calibri"/>
          <w:color w:val="000000"/>
          <w:sz w:val="24"/>
          <w:szCs w:val="24"/>
          <w:shd w:val="clear" w:color="auto" w:fill="00FF00"/>
          <w:lang w:eastAsia="da-DK"/>
        </w:rPr>
        <w:t xml:space="preserve">Men hvordan udnytter partier, som Dansk Folkeparti, politisk kommunikation til at ramme deres relativt brede og ideologisk splittede vælgergruppe, og hvordan virker det på modtagerne? </w:t>
      </w:r>
      <w:r w:rsidRPr="0095281E">
        <w:rPr>
          <w:rFonts w:ascii="Calibri" w:eastAsia="Times New Roman" w:hAnsi="Calibri" w:cs="Calibri"/>
          <w:color w:val="000000"/>
          <w:sz w:val="24"/>
          <w:szCs w:val="24"/>
          <w:lang w:eastAsia="da-DK"/>
        </w:rPr>
        <w:t xml:space="preserve">Det er et komplekst spørgsmål, som denne opgave vil søge at kortlægge. </w:t>
      </w:r>
      <w:r w:rsidRPr="0095281E">
        <w:rPr>
          <w:rFonts w:ascii="Calibri" w:eastAsia="Times New Roman" w:hAnsi="Calibri" w:cs="Calibri"/>
          <w:color w:val="000000"/>
          <w:sz w:val="24"/>
          <w:szCs w:val="24"/>
          <w:shd w:val="clear" w:color="auto" w:fill="00FFFF"/>
          <w:lang w:eastAsia="da-DK"/>
        </w:rPr>
        <w:t>I opgaven vil partiets profil, herunder historiske og ideologiske grundlag, blive undersøgt. Herefter vil opgaven analysere en konkret kampagne ved brug af Sepstrups kampagnemodel, der viser partiets forskellige ideologiske sider, og som bruges til at give et indblik i kampagnens målgrupper, visuelle- og sproglige virkemidler. Til slut vil udviklingen i politisk kommunikation, og hvor Dansk Folkeparti står i det danske politiske mediebillede, blive diskuteret.</w:t>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p>
    <w:p w:rsidR="0095281E" w:rsidRDefault="0095281E">
      <w:pPr>
        <w:rPr>
          <w:rFonts w:ascii="Calibri" w:eastAsia="Times New Roman" w:hAnsi="Calibri" w:cs="Calibri"/>
          <w:b/>
          <w:bCs/>
          <w:i/>
          <w:iCs/>
          <w:color w:val="000000"/>
          <w:sz w:val="30"/>
          <w:szCs w:val="30"/>
          <w:lang w:eastAsia="da-DK"/>
        </w:rPr>
      </w:pPr>
      <w:r>
        <w:rPr>
          <w:rFonts w:ascii="Calibri" w:eastAsia="Times New Roman" w:hAnsi="Calibri" w:cs="Calibri"/>
          <w:b/>
          <w:bCs/>
          <w:i/>
          <w:iCs/>
          <w:color w:val="000000"/>
          <w:sz w:val="30"/>
          <w:szCs w:val="30"/>
          <w:lang w:eastAsia="da-DK"/>
        </w:rPr>
        <w:br w:type="page"/>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b/>
          <w:bCs/>
          <w:i/>
          <w:iCs/>
          <w:color w:val="000000"/>
          <w:sz w:val="30"/>
          <w:szCs w:val="30"/>
          <w:lang w:eastAsia="da-DK"/>
        </w:rPr>
        <w:lastRenderedPageBreak/>
        <w:t>Eksempel 2: Idehistorie og Kommunikation</w:t>
      </w:r>
      <w:r w:rsidR="00A45A1C">
        <w:rPr>
          <w:rFonts w:ascii="Calibri" w:eastAsia="Times New Roman" w:hAnsi="Calibri" w:cs="Calibri"/>
          <w:b/>
          <w:bCs/>
          <w:i/>
          <w:iCs/>
          <w:color w:val="000000"/>
          <w:sz w:val="30"/>
          <w:szCs w:val="30"/>
          <w:lang w:eastAsia="da-DK"/>
        </w:rPr>
        <w:t>/I</w:t>
      </w:r>
      <w:r w:rsidRPr="0095281E">
        <w:rPr>
          <w:rFonts w:ascii="Calibri" w:eastAsia="Times New Roman" w:hAnsi="Calibri" w:cs="Calibri"/>
          <w:b/>
          <w:bCs/>
          <w:i/>
          <w:iCs/>
          <w:color w:val="000000"/>
          <w:sz w:val="30"/>
          <w:szCs w:val="30"/>
          <w:lang w:eastAsia="da-DK"/>
        </w:rPr>
        <w:t>T: Konklusion</w:t>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b/>
          <w:bCs/>
          <w:color w:val="000000"/>
          <w:sz w:val="24"/>
          <w:szCs w:val="24"/>
          <w:lang w:eastAsia="da-DK"/>
        </w:rPr>
        <w:t>Konklusionen er fremragende, fordi den:</w:t>
      </w:r>
    </w:p>
    <w:p w:rsidR="0095281E" w:rsidRPr="0095281E" w:rsidRDefault="0095281E" w:rsidP="0095281E">
      <w:pPr>
        <w:numPr>
          <w:ilvl w:val="0"/>
          <w:numId w:val="3"/>
        </w:numPr>
        <w:spacing w:after="0" w:line="240" w:lineRule="auto"/>
        <w:textAlignment w:val="baseline"/>
        <w:rPr>
          <w:rFonts w:ascii="Calibri" w:eastAsia="Times New Roman" w:hAnsi="Calibri" w:cs="Calibri"/>
          <w:b/>
          <w:bCs/>
          <w:color w:val="000000"/>
          <w:sz w:val="24"/>
          <w:szCs w:val="24"/>
          <w:lang w:eastAsia="da-DK"/>
        </w:rPr>
      </w:pPr>
      <w:r w:rsidRPr="0095281E">
        <w:rPr>
          <w:rFonts w:ascii="Calibri" w:eastAsia="Times New Roman" w:hAnsi="Calibri" w:cs="Calibri"/>
          <w:b/>
          <w:bCs/>
          <w:color w:val="000000"/>
          <w:sz w:val="24"/>
          <w:szCs w:val="24"/>
          <w:lang w:eastAsia="da-DK"/>
        </w:rPr>
        <w:t>tydeligt besvarer problemformuleringen</w:t>
      </w:r>
    </w:p>
    <w:p w:rsidR="0095281E" w:rsidRPr="0095281E" w:rsidRDefault="0095281E" w:rsidP="0095281E">
      <w:pPr>
        <w:numPr>
          <w:ilvl w:val="0"/>
          <w:numId w:val="3"/>
        </w:numPr>
        <w:spacing w:after="0" w:line="240" w:lineRule="auto"/>
        <w:textAlignment w:val="baseline"/>
        <w:rPr>
          <w:rFonts w:ascii="Calibri" w:eastAsia="Times New Roman" w:hAnsi="Calibri" w:cs="Calibri"/>
          <w:b/>
          <w:bCs/>
          <w:color w:val="000000"/>
          <w:sz w:val="24"/>
          <w:szCs w:val="24"/>
          <w:lang w:eastAsia="da-DK"/>
        </w:rPr>
      </w:pPr>
      <w:r w:rsidRPr="0095281E">
        <w:rPr>
          <w:rFonts w:ascii="Calibri" w:eastAsia="Times New Roman" w:hAnsi="Calibri" w:cs="Calibri"/>
          <w:b/>
          <w:bCs/>
          <w:color w:val="000000"/>
          <w:sz w:val="24"/>
          <w:szCs w:val="24"/>
          <w:lang w:eastAsia="da-DK"/>
        </w:rPr>
        <w:t>trækker på alle opgavens niveauer</w:t>
      </w:r>
    </w:p>
    <w:p w:rsidR="0095281E" w:rsidRPr="0095281E" w:rsidRDefault="0095281E" w:rsidP="0095281E">
      <w:pPr>
        <w:numPr>
          <w:ilvl w:val="0"/>
          <w:numId w:val="3"/>
        </w:numPr>
        <w:spacing w:after="0" w:line="240" w:lineRule="auto"/>
        <w:textAlignment w:val="baseline"/>
        <w:rPr>
          <w:rFonts w:ascii="Calibri" w:eastAsia="Times New Roman" w:hAnsi="Calibri" w:cs="Calibri"/>
          <w:b/>
          <w:bCs/>
          <w:color w:val="000000"/>
          <w:sz w:val="24"/>
          <w:szCs w:val="24"/>
          <w:lang w:eastAsia="da-DK"/>
        </w:rPr>
      </w:pPr>
      <w:r w:rsidRPr="0095281E">
        <w:rPr>
          <w:rFonts w:ascii="Calibri" w:eastAsia="Times New Roman" w:hAnsi="Calibri" w:cs="Calibri"/>
          <w:b/>
          <w:bCs/>
          <w:color w:val="000000"/>
          <w:sz w:val="24"/>
          <w:szCs w:val="24"/>
          <w:lang w:eastAsia="da-DK"/>
        </w:rPr>
        <w:t>er formuleret som en elegant og næsten fejlfri helhed, der udvælger det vigtigste fra opgavens afsnit i den rækkefølge, det passer ind i det afsluttende svar - først bruges lidt fra diskussionen, så redegørelsen, så analysen, og den sidste tredjedel er en samlet vurdering, der inddrager motivationen fra indledningen.</w:t>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b/>
          <w:bCs/>
          <w:color w:val="000000"/>
          <w:sz w:val="24"/>
          <w:szCs w:val="24"/>
          <w:lang w:eastAsia="da-DK"/>
        </w:rPr>
        <w:t>Denne sammenskrevne konklusionstype egner sig specielt godt til den humanistiske fagtradition - fordi den ikke er delt op, bliver formuleringen ekstra vigtig.</w:t>
      </w:r>
    </w:p>
    <w:p w:rsidR="0095281E" w:rsidRPr="0095281E" w:rsidRDefault="0095281E" w:rsidP="0095281E">
      <w:pPr>
        <w:spacing w:after="0" w:line="240" w:lineRule="auto"/>
        <w:rPr>
          <w:rFonts w:ascii="Times New Roman" w:eastAsia="Times New Roman" w:hAnsi="Times New Roman" w:cs="Times New Roman"/>
          <w:sz w:val="24"/>
          <w:szCs w:val="24"/>
          <w:lang w:eastAsia="da-DK"/>
        </w:rPr>
      </w:pPr>
    </w:p>
    <w:p w:rsidR="0095281E" w:rsidRPr="0095281E" w:rsidRDefault="0095281E" w:rsidP="0095281E">
      <w:pPr>
        <w:spacing w:after="0" w:line="240" w:lineRule="auto"/>
        <w:rPr>
          <w:rFonts w:ascii="Times New Roman" w:eastAsia="Times New Roman" w:hAnsi="Times New Roman" w:cs="Times New Roman"/>
          <w:sz w:val="24"/>
          <w:szCs w:val="24"/>
          <w:lang w:eastAsia="da-DK"/>
        </w:rPr>
      </w:pPr>
      <w:r w:rsidRPr="0095281E">
        <w:rPr>
          <w:rFonts w:ascii="Calibri" w:eastAsia="Times New Roman" w:hAnsi="Calibri" w:cs="Calibri"/>
          <w:color w:val="000000"/>
          <w:sz w:val="24"/>
          <w:szCs w:val="24"/>
          <w:lang w:eastAsia="da-DK"/>
        </w:rPr>
        <w:t xml:space="preserve">Meget er sket inden for politiske kommunikation alene det seneste årti. Nye aktører er kommet til, mens andre har forladt den politiske slagmark. Vælgerne har fået en ny rolle i de politiske aktørers nu permanente kampagne, der løbende skal holde gang i hjulene, så hele partiapparatet er klar til den dag folketingsvalget udskrives. Dansk Folkeparti, som godt nok er konservative i deres ideologiske tankegang, viser i deres seneste kampagne, at de er alt andet end regressive i deres måde at formidle politik på og udmærket er klar over, hvordan partiet kan skabe opmærksomhed. Partiet har formået at lave en kampagne som viser, at partiet rent ideologisk er spændt forholdsvist bredt, og som, ud over at tilfredsstille og bekræfte kernevælgere i deres holdning, indeholder flere provokerende elementer både i den grafiske stil, men også i ordvalget, som nogle af partiets modstandere vil finde frastødende. Lige præcis denne cocktail skubber kampagnen helt ud over rampen og stiller os som </w:t>
      </w:r>
      <w:proofErr w:type="spellStart"/>
      <w:r w:rsidRPr="0095281E">
        <w:rPr>
          <w:rFonts w:ascii="Calibri" w:eastAsia="Times New Roman" w:hAnsi="Calibri" w:cs="Calibri"/>
          <w:color w:val="000000"/>
          <w:sz w:val="24"/>
          <w:szCs w:val="24"/>
          <w:lang w:eastAsia="da-DK"/>
        </w:rPr>
        <w:t>anskuere</w:t>
      </w:r>
      <w:proofErr w:type="spellEnd"/>
      <w:r w:rsidRPr="0095281E">
        <w:rPr>
          <w:rFonts w:ascii="Calibri" w:eastAsia="Times New Roman" w:hAnsi="Calibri" w:cs="Calibri"/>
          <w:color w:val="000000"/>
          <w:sz w:val="24"/>
          <w:szCs w:val="24"/>
          <w:lang w:eastAsia="da-DK"/>
        </w:rPr>
        <w:t xml:space="preserve"> tilbage med billedet af et parti med blik for detaljen og med viden om, at profilernes og partiets identitet skal pudses af i god tid før valget. Om det går hen og bliver en ikonisk kampagne i tråd med ”Stauning eller Kaos” er uvist, men partiet har vist, at de tør, udfordre det kendte format. En ting der kan sættes to fede streger under er, at Dansk Folkeparti ikke længere kan betegnes som en parentes i Danmarkshistorien, men nok i højere grad som partiet med klare og markante værdimæssige budskaber, der har været med til at sætte dagsorden, og som nok også vil gøre det mange år frem.</w:t>
      </w:r>
    </w:p>
    <w:p w:rsidR="00B76C7B" w:rsidRDefault="00B76C7B"/>
    <w:sectPr w:rsidR="00B76C7B">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81E" w:rsidRDefault="0095281E" w:rsidP="0095281E">
      <w:pPr>
        <w:spacing w:after="0" w:line="240" w:lineRule="auto"/>
      </w:pPr>
      <w:r>
        <w:separator/>
      </w:r>
    </w:p>
  </w:endnote>
  <w:endnote w:type="continuationSeparator" w:id="0">
    <w:p w:rsidR="0095281E" w:rsidRDefault="0095281E" w:rsidP="0095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1C" w:rsidRDefault="00A45A1C" w:rsidP="00A45A1C">
    <w:pPr>
      <w:pStyle w:val="Sidefod"/>
      <w:jc w:val="right"/>
    </w:pPr>
    <w:r>
      <w:t xml:space="preserve">OTG 2020           Side </w:t>
    </w:r>
    <w:r>
      <w:rPr>
        <w:b/>
        <w:bCs/>
      </w:rPr>
      <w:fldChar w:fldCharType="begin"/>
    </w:r>
    <w:r>
      <w:rPr>
        <w:b/>
        <w:bCs/>
      </w:rPr>
      <w:instrText>PAGE  \* Arabic  \* MERGEFORMAT</w:instrText>
    </w:r>
    <w:r>
      <w:rPr>
        <w:b/>
        <w:bCs/>
      </w:rPr>
      <w:fldChar w:fldCharType="separate"/>
    </w:r>
    <w:r w:rsidR="001527B1">
      <w:rPr>
        <w:b/>
        <w:bCs/>
        <w:noProof/>
      </w:rPr>
      <w:t>4</w:t>
    </w:r>
    <w:r>
      <w:rPr>
        <w:b/>
        <w:bCs/>
      </w:rPr>
      <w:fldChar w:fldCharType="end"/>
    </w:r>
    <w:r>
      <w:t xml:space="preserve"> af </w:t>
    </w:r>
    <w:r>
      <w:rPr>
        <w:b/>
        <w:bCs/>
      </w:rPr>
      <w:fldChar w:fldCharType="begin"/>
    </w:r>
    <w:r>
      <w:rPr>
        <w:b/>
        <w:bCs/>
      </w:rPr>
      <w:instrText>NUMPAGES  \* Arabic  \* MERGEFORMAT</w:instrText>
    </w:r>
    <w:r>
      <w:rPr>
        <w:b/>
        <w:bCs/>
      </w:rPr>
      <w:fldChar w:fldCharType="separate"/>
    </w:r>
    <w:r w:rsidR="001527B1">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81E" w:rsidRDefault="0095281E" w:rsidP="0095281E">
      <w:pPr>
        <w:spacing w:after="0" w:line="240" w:lineRule="auto"/>
      </w:pPr>
      <w:r>
        <w:separator/>
      </w:r>
    </w:p>
  </w:footnote>
  <w:footnote w:type="continuationSeparator" w:id="0">
    <w:p w:rsidR="0095281E" w:rsidRDefault="0095281E" w:rsidP="0095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1E" w:rsidRPr="0095281E" w:rsidRDefault="0095281E" w:rsidP="0095281E">
    <w:pPr>
      <w:pStyle w:val="Sidehoved"/>
      <w:pBdr>
        <w:bottom w:val="single" w:sz="4" w:space="1" w:color="auto"/>
      </w:pBdr>
      <w:tabs>
        <w:tab w:val="clear" w:pos="4819"/>
      </w:tabs>
      <w:rPr>
        <w:rFonts w:ascii="Arial Narrow" w:hAnsi="Arial Narrow"/>
        <w:sz w:val="40"/>
      </w:rPr>
    </w:pPr>
    <w:r>
      <w:rPr>
        <w:rFonts w:ascii="Arial Narrow" w:hAnsi="Arial Narrow"/>
        <w:noProof/>
        <w:sz w:val="40"/>
        <w:lang w:eastAsia="da-DK"/>
      </w:rPr>
      <w:drawing>
        <wp:anchor distT="0" distB="0" distL="114300" distR="114300" simplePos="0" relativeHeight="251658240" behindDoc="0" locked="0" layoutInCell="1" allowOverlap="1">
          <wp:simplePos x="0" y="0"/>
          <wp:positionH relativeFrom="column">
            <wp:posOffset>5596890</wp:posOffset>
          </wp:positionH>
          <wp:positionV relativeFrom="paragraph">
            <wp:posOffset>-320040</wp:posOffset>
          </wp:positionV>
          <wp:extent cx="976630" cy="678180"/>
          <wp:effectExtent l="0" t="0" r="0" b="762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X-odense-logo-RGB sort-hv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6630" cy="678180"/>
                  </a:xfrm>
                  <a:prstGeom prst="rect">
                    <a:avLst/>
                  </a:prstGeom>
                </pic:spPr>
              </pic:pic>
            </a:graphicData>
          </a:graphic>
        </wp:anchor>
      </w:drawing>
    </w:r>
    <w:r w:rsidRPr="0095281E">
      <w:rPr>
        <w:rFonts w:ascii="Arial Narrow" w:hAnsi="Arial Narrow"/>
        <w:sz w:val="40"/>
      </w:rPr>
      <w:t>Indledning og konklusion i SOP</w:t>
    </w:r>
    <w:r>
      <w:rPr>
        <w:rFonts w:ascii="Arial Narrow" w:hAnsi="Arial Narrow"/>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85B79"/>
    <w:multiLevelType w:val="multilevel"/>
    <w:tmpl w:val="1AD2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A06FD"/>
    <w:multiLevelType w:val="multilevel"/>
    <w:tmpl w:val="B39A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54F8E"/>
    <w:multiLevelType w:val="multilevel"/>
    <w:tmpl w:val="5F58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5E"/>
    <w:rsid w:val="001527B1"/>
    <w:rsid w:val="001D1CE5"/>
    <w:rsid w:val="007C495E"/>
    <w:rsid w:val="0095281E"/>
    <w:rsid w:val="00A45A1C"/>
    <w:rsid w:val="00B76C7B"/>
    <w:rsid w:val="00C861E5"/>
    <w:rsid w:val="00CA01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75E1E"/>
  <w15:chartTrackingRefBased/>
  <w15:docId w15:val="{98611FF3-7888-478B-A711-309CD425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5281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95281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281E"/>
  </w:style>
  <w:style w:type="paragraph" w:styleId="Sidefod">
    <w:name w:val="footer"/>
    <w:basedOn w:val="Normal"/>
    <w:link w:val="SidefodTegn"/>
    <w:uiPriority w:val="99"/>
    <w:unhideWhenUsed/>
    <w:rsid w:val="0095281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1195</Words>
  <Characters>7293</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Holmegaard Bengtson</dc:creator>
  <cp:keywords/>
  <dc:description/>
  <cp:lastModifiedBy>Helene Holmegaard Bengtson</cp:lastModifiedBy>
  <cp:revision>5</cp:revision>
  <dcterms:created xsi:type="dcterms:W3CDTF">2020-12-06T15:06:00Z</dcterms:created>
  <dcterms:modified xsi:type="dcterms:W3CDTF">2020-12-06T17:02:00Z</dcterms:modified>
</cp:coreProperties>
</file>